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95" w:rsidRPr="005F09CA" w:rsidRDefault="009719A5">
      <w:pPr>
        <w:keepNext/>
        <w:keepLines/>
        <w:spacing w:before="240" w:after="0" w:line="272" w:lineRule="auto"/>
        <w:rPr>
          <w:rFonts w:ascii="Calibri Light" w:eastAsia="Calibri Light" w:hAnsi="Calibri Light" w:cs="Calibri Light"/>
          <w:b/>
          <w:sz w:val="32"/>
        </w:rPr>
      </w:pPr>
      <w:r w:rsidRPr="005F09CA">
        <w:rPr>
          <w:rFonts w:ascii="Calibri Light" w:eastAsia="Calibri Light" w:hAnsi="Calibri Light" w:cs="Calibri Light"/>
          <w:b/>
          <w:sz w:val="32"/>
        </w:rPr>
        <w:t>Privatlivspolitik for medlemmer i IGF Danmark</w:t>
      </w:r>
    </w:p>
    <w:p w:rsidR="00922595" w:rsidRDefault="00922595">
      <w:pPr>
        <w:spacing w:after="0" w:line="272" w:lineRule="auto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b/>
          <w:sz w:val="20"/>
        </w:rPr>
      </w:pPr>
      <w:r>
        <w:rPr>
          <w:rFonts w:ascii="Gotham Narrow Book" w:eastAsia="Gotham Narrow Book" w:hAnsi="Gotham Narrow Book" w:cs="Gotham Narrow Book"/>
          <w:b/>
          <w:sz w:val="20"/>
        </w:rPr>
        <w:t xml:space="preserve">1. IGF Danmark er </w:t>
      </w:r>
      <w:r w:rsidR="00467A72">
        <w:rPr>
          <w:rFonts w:ascii="Gotham Narrow Book" w:eastAsia="Gotham Narrow Book" w:hAnsi="Gotham Narrow Book" w:cs="Gotham Narrow Book"/>
          <w:b/>
          <w:sz w:val="20"/>
        </w:rPr>
        <w:t xml:space="preserve">den </w:t>
      </w:r>
      <w:r>
        <w:rPr>
          <w:rFonts w:ascii="Gotham Narrow Book" w:eastAsia="Gotham Narrow Book" w:hAnsi="Gotham Narrow Book" w:cs="Gotham Narrow Book"/>
          <w:b/>
          <w:sz w:val="20"/>
        </w:rPr>
        <w:t>dataansvarlig</w:t>
      </w:r>
      <w:r w:rsidR="00467A72">
        <w:rPr>
          <w:rFonts w:ascii="Gotham Narrow Book" w:eastAsia="Gotham Narrow Book" w:hAnsi="Gotham Narrow Book" w:cs="Gotham Narrow Book"/>
          <w:b/>
          <w:sz w:val="20"/>
        </w:rPr>
        <w:t>e</w:t>
      </w:r>
      <w:r>
        <w:rPr>
          <w:rFonts w:ascii="Gotham Narrow Book" w:eastAsia="Gotham Narrow Book" w:hAnsi="Gotham Narrow Book" w:cs="Gotham Narrow Book"/>
          <w:b/>
          <w:sz w:val="20"/>
        </w:rPr>
        <w:t xml:space="preserve"> i forhold til dine personoplysninger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Som organisation tager vi din databeskyttelse alvorligt. Vi behandler dine personoplysninger i forbindelse med dit medlemskab og har derfor vedtaget denne privatlivsbeskyttelsespolitik, der fortæller dig, hvordan vi behandler dine data.</w:t>
      </w:r>
      <w:bookmarkStart w:id="0" w:name="_GoBack"/>
      <w:bookmarkEnd w:id="0"/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b/>
          <w:sz w:val="20"/>
        </w:rPr>
      </w:pPr>
      <w:r>
        <w:rPr>
          <w:rFonts w:ascii="Gotham Narrow Book" w:eastAsia="Gotham Narrow Book" w:hAnsi="Gotham Narrow Book" w:cs="Gotham Narrow Book"/>
          <w:b/>
          <w:sz w:val="20"/>
        </w:rPr>
        <w:t>2. Kontaktoplysnin</w:t>
      </w:r>
      <w:r>
        <w:rPr>
          <w:rFonts w:ascii="Gotham Narrow Book" w:eastAsia="Gotham Narrow Book" w:hAnsi="Gotham Narrow Book" w:cs="Gotham Narrow Book"/>
          <w:b/>
          <w:sz w:val="20"/>
        </w:rPr>
        <w:t>ger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IGF Danmark er dataansvarlig og vi sikrer, at dine personoplysninger behandles i overensstemmelse med lovgivningen. Du kan kontakte os, hvis du har behov for at vide, hvordan vi behandler dine personoplysninger.</w:t>
      </w:r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Registrerede kontaktoplysninger til IGF</w:t>
      </w:r>
      <w:r>
        <w:rPr>
          <w:rFonts w:ascii="Gotham Narrow Book" w:eastAsia="Gotham Narrow Book" w:hAnsi="Gotham Narrow Book" w:cs="Gotham Narrow Book"/>
          <w:sz w:val="20"/>
        </w:rPr>
        <w:t xml:space="preserve"> Danmark: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 xml:space="preserve">Kontaktperson: </w:t>
      </w:r>
      <w:proofErr w:type="spellStart"/>
      <w:r>
        <w:rPr>
          <w:rFonts w:ascii="Gotham Narrow Book" w:eastAsia="Gotham Narrow Book" w:hAnsi="Gotham Narrow Book" w:cs="Gotham Narrow Book"/>
          <w:sz w:val="20"/>
        </w:rPr>
        <w:t>Ganesh</w:t>
      </w:r>
      <w:proofErr w:type="spellEnd"/>
      <w:r>
        <w:rPr>
          <w:rFonts w:ascii="Gotham Narrow Book" w:eastAsia="Gotham Narrow Book" w:hAnsi="Gotham Narrow Book" w:cs="Gotham Narrow Book"/>
          <w:sz w:val="20"/>
        </w:rPr>
        <w:t xml:space="preserve"> </w:t>
      </w:r>
      <w:proofErr w:type="spellStart"/>
      <w:r>
        <w:rPr>
          <w:rFonts w:ascii="Gotham Narrow Book" w:eastAsia="Gotham Narrow Book" w:hAnsi="Gotham Narrow Book" w:cs="Gotham Narrow Book"/>
          <w:sz w:val="20"/>
        </w:rPr>
        <w:t>Sengupta</w:t>
      </w:r>
      <w:proofErr w:type="spellEnd"/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 xml:space="preserve">Adresse: Herluf </w:t>
      </w:r>
      <w:proofErr w:type="spellStart"/>
      <w:r>
        <w:rPr>
          <w:rFonts w:ascii="Gotham Narrow Book" w:eastAsia="Gotham Narrow Book" w:hAnsi="Gotham Narrow Book" w:cs="Gotham Narrow Book"/>
          <w:sz w:val="20"/>
        </w:rPr>
        <w:t>Trollesvej</w:t>
      </w:r>
      <w:proofErr w:type="spellEnd"/>
      <w:r>
        <w:rPr>
          <w:rFonts w:ascii="Gotham Narrow Book" w:eastAsia="Gotham Narrow Book" w:hAnsi="Gotham Narrow Book" w:cs="Gotham Narrow Book"/>
          <w:sz w:val="20"/>
        </w:rPr>
        <w:t xml:space="preserve"> 15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 xml:space="preserve">CVR: 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Telefonnr.: 62 21 79 79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 xml:space="preserve">Mail: </w:t>
      </w:r>
      <w:hyperlink r:id="rId7">
        <w:r>
          <w:rPr>
            <w:rFonts w:ascii="Gotham Narrow Book" w:eastAsia="Gotham Narrow Book" w:hAnsi="Gotham Narrow Book" w:cs="Gotham Narrow Book"/>
            <w:color w:val="0563C1"/>
            <w:sz w:val="20"/>
            <w:u w:val="single"/>
          </w:rPr>
          <w:t>genesh@sydfynsmail.dk</w:t>
        </w:r>
      </w:hyperlink>
      <w:r>
        <w:rPr>
          <w:rFonts w:ascii="Gotham Narrow Book" w:eastAsia="Gotham Narrow Book" w:hAnsi="Gotham Narrow Book" w:cs="Gotham Narrow Book"/>
          <w:sz w:val="20"/>
        </w:rPr>
        <w:t xml:space="preserve"> 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 xml:space="preserve">Website: </w:t>
      </w:r>
      <w:hyperlink r:id="rId8">
        <w:r>
          <w:rPr>
            <w:rFonts w:ascii="Gotham Narrow Book" w:eastAsia="Gotham Narrow Book" w:hAnsi="Gotham Narrow Book" w:cs="Gotham Narrow Book"/>
            <w:color w:val="0563C1"/>
            <w:sz w:val="20"/>
            <w:u w:val="single"/>
          </w:rPr>
          <w:t>www.igfdanmark.dk</w:t>
        </w:r>
      </w:hyperlink>
      <w:r>
        <w:rPr>
          <w:rFonts w:ascii="Gotham Narrow Book" w:eastAsia="Gotham Narrow Book" w:hAnsi="Gotham Narrow Book" w:cs="Gotham Narrow Book"/>
          <w:sz w:val="20"/>
        </w:rPr>
        <w:t xml:space="preserve"> </w:t>
      </w:r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b/>
          <w:sz w:val="20"/>
        </w:rPr>
      </w:pPr>
      <w:r>
        <w:rPr>
          <w:rFonts w:ascii="Gotham Narrow Book" w:eastAsia="Gotham Narrow Book" w:hAnsi="Gotham Narrow Book" w:cs="Gotham Narrow Book"/>
          <w:b/>
          <w:sz w:val="20"/>
        </w:rPr>
        <w:t>3. Formålene med og retsgrundlaget for behandlingen af dine personoplysninger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Vi indsamler og opbevarer dine oplysninger i forbindelse med dit medlemskab jfr. persondataforordningen art. 6 stk. 1 b) og Databeskyttelsesloven § 12.</w:t>
      </w:r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b/>
          <w:sz w:val="20"/>
        </w:rPr>
      </w:pPr>
      <w:r>
        <w:rPr>
          <w:rFonts w:ascii="Gotham Narrow Book" w:eastAsia="Gotham Narrow Book" w:hAnsi="Gotham Narrow Book" w:cs="Gotham Narrow Book"/>
          <w:b/>
          <w:sz w:val="20"/>
        </w:rPr>
        <w:t>4. Kategorier af personop</w:t>
      </w:r>
      <w:r>
        <w:rPr>
          <w:rFonts w:ascii="Gotham Narrow Book" w:eastAsia="Gotham Narrow Book" w:hAnsi="Gotham Narrow Book" w:cs="Gotham Narrow Book"/>
          <w:b/>
          <w:sz w:val="20"/>
        </w:rPr>
        <w:t>lysninger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Vi behandler som udgangspunkt almindelige personoplysninger som navn, adresse, telefonnummer og e-mailadresse som du selv har oplyst.</w:t>
      </w:r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Eksempler på personoplysninger:</w:t>
      </w:r>
    </w:p>
    <w:p w:rsidR="00922595" w:rsidRDefault="009719A5">
      <w:pPr>
        <w:numPr>
          <w:ilvl w:val="0"/>
          <w:numId w:val="1"/>
        </w:numPr>
        <w:suppressAutoHyphens/>
        <w:spacing w:after="0" w:line="272" w:lineRule="auto"/>
        <w:ind w:left="720" w:hanging="360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Fulde navn og kontaktoplysninger (herunder privat e-mail og privat telefonnummer)</w:t>
      </w:r>
    </w:p>
    <w:p w:rsidR="00922595" w:rsidRDefault="009719A5">
      <w:pPr>
        <w:numPr>
          <w:ilvl w:val="0"/>
          <w:numId w:val="1"/>
        </w:numPr>
        <w:suppressAutoHyphens/>
        <w:spacing w:after="0" w:line="272" w:lineRule="auto"/>
        <w:ind w:left="720" w:hanging="360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Adresse</w:t>
      </w:r>
    </w:p>
    <w:p w:rsidR="00922595" w:rsidRDefault="009719A5">
      <w:pPr>
        <w:numPr>
          <w:ilvl w:val="0"/>
          <w:numId w:val="1"/>
        </w:numPr>
        <w:suppressAutoHyphens/>
        <w:spacing w:after="0" w:line="272" w:lineRule="auto"/>
        <w:ind w:left="720" w:hanging="360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Uddannelsesforhold og CV</w:t>
      </w:r>
    </w:p>
    <w:p w:rsidR="00922595" w:rsidRDefault="009719A5">
      <w:pPr>
        <w:numPr>
          <w:ilvl w:val="0"/>
          <w:numId w:val="1"/>
        </w:numPr>
        <w:suppressAutoHyphens/>
        <w:spacing w:after="0" w:line="272" w:lineRule="auto"/>
        <w:ind w:left="720" w:hanging="360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Billede</w:t>
      </w:r>
      <w:r w:rsidR="005F09CA">
        <w:rPr>
          <w:rFonts w:ascii="Gotham Narrow Book" w:eastAsia="Gotham Narrow Book" w:hAnsi="Gotham Narrow Book" w:cs="Gotham Narrow Book"/>
          <w:sz w:val="20"/>
        </w:rPr>
        <w:t>r</w:t>
      </w:r>
      <w:r>
        <w:rPr>
          <w:rFonts w:ascii="Gotham Narrow Book" w:eastAsia="Gotham Narrow Book" w:hAnsi="Gotham Narrow Book" w:cs="Gotham Narrow Book"/>
          <w:sz w:val="20"/>
        </w:rPr>
        <w:t xml:space="preserve"> (Situationsbilleder fra fx udsendelser </w:t>
      </w:r>
      <w:r w:rsidR="005F09CA">
        <w:rPr>
          <w:rFonts w:ascii="Gotham Narrow Book" w:eastAsia="Gotham Narrow Book" w:hAnsi="Gotham Narrow Book" w:cs="Gotham Narrow Book"/>
          <w:sz w:val="20"/>
        </w:rPr>
        <w:t>generalforsamling</w:t>
      </w:r>
      <w:r>
        <w:rPr>
          <w:rFonts w:ascii="Gotham Narrow Book" w:eastAsia="Gotham Narrow Book" w:hAnsi="Gotham Narrow Book" w:cs="Gotham Narrow Book"/>
          <w:sz w:val="20"/>
        </w:rPr>
        <w:t xml:space="preserve">, </w:t>
      </w:r>
      <w:proofErr w:type="gramStart"/>
      <w:r w:rsidR="005F09CA">
        <w:rPr>
          <w:rFonts w:ascii="Gotham Narrow Book" w:eastAsia="Gotham Narrow Book" w:hAnsi="Gotham Narrow Book" w:cs="Gotham Narrow Book"/>
          <w:sz w:val="20"/>
        </w:rPr>
        <w:t>aktiv</w:t>
      </w:r>
      <w:proofErr w:type="gramEnd"/>
      <w:r w:rsidR="005F09CA">
        <w:rPr>
          <w:rFonts w:ascii="Gotham Narrow Book" w:eastAsia="Gotham Narrow Book" w:hAnsi="Gotham Narrow Book" w:cs="Gotham Narrow Book"/>
          <w:sz w:val="20"/>
        </w:rPr>
        <w:t xml:space="preserve"> møder</w:t>
      </w:r>
      <w:r>
        <w:rPr>
          <w:rFonts w:ascii="Gotham Narrow Book" w:eastAsia="Gotham Narrow Book" w:hAnsi="Gotham Narrow Book" w:cs="Gotham Narrow Book"/>
          <w:sz w:val="20"/>
        </w:rPr>
        <w:t xml:space="preserve">, </w:t>
      </w:r>
      <w:r w:rsidR="005F09CA">
        <w:rPr>
          <w:rFonts w:ascii="Gotham Narrow Book" w:eastAsia="Gotham Narrow Book" w:hAnsi="Gotham Narrow Book" w:cs="Gotham Narrow Book"/>
          <w:sz w:val="20"/>
        </w:rPr>
        <w:t>besøg i Indien</w:t>
      </w:r>
      <w:r>
        <w:rPr>
          <w:rFonts w:ascii="Gotham Narrow Book" w:eastAsia="Gotham Narrow Book" w:hAnsi="Gotham Narrow Book" w:cs="Gotham Narrow Book"/>
          <w:sz w:val="20"/>
        </w:rPr>
        <w:t xml:space="preserve"> m.m.)</w:t>
      </w:r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b/>
          <w:sz w:val="20"/>
        </w:rPr>
      </w:pPr>
      <w:r>
        <w:rPr>
          <w:rFonts w:ascii="Gotham Narrow Book" w:eastAsia="Gotham Narrow Book" w:hAnsi="Gotham Narrow Book" w:cs="Gotham Narrow Book"/>
          <w:b/>
          <w:sz w:val="20"/>
        </w:rPr>
        <w:t>5. Databehandlere, som vi overlader dine personoplysninge</w:t>
      </w:r>
      <w:r>
        <w:rPr>
          <w:rFonts w:ascii="Gotham Narrow Book" w:eastAsia="Gotham Narrow Book" w:hAnsi="Gotham Narrow Book" w:cs="Gotham Narrow Book"/>
          <w:b/>
          <w:sz w:val="20"/>
        </w:rPr>
        <w:t>r til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Kun administrative medarbejdere har adgang til disse oplysninger. Det er således kun medlemmer, hvor det er direkte relevant, der har adgang til personoplysninger om øvrige medlemmer.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Afgrænsningen gælder som hovedregel alle. De grupper der i visse t</w:t>
      </w:r>
      <w:r>
        <w:rPr>
          <w:rFonts w:ascii="Gotham Narrow Book" w:eastAsia="Gotham Narrow Book" w:hAnsi="Gotham Narrow Book" w:cs="Gotham Narrow Book"/>
          <w:sz w:val="20"/>
        </w:rPr>
        <w:t>ilfælde har udvidet adgang er: bestyrelsen og aktivgruppen.</w:t>
      </w:r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Personoplysningerne videregives ikke til nogen udenfor organisationen ud over følgende databehandlere:</w:t>
      </w:r>
    </w:p>
    <w:p w:rsidR="00922595" w:rsidRDefault="005F09CA">
      <w:pPr>
        <w:numPr>
          <w:ilvl w:val="0"/>
          <w:numId w:val="2"/>
        </w:numPr>
        <w:spacing w:after="0" w:line="272" w:lineRule="auto"/>
        <w:ind w:left="720" w:hanging="360"/>
        <w:jc w:val="both"/>
        <w:rPr>
          <w:rFonts w:ascii="Gotham Narrow Book" w:eastAsia="Gotham Narrow Book" w:hAnsi="Gotham Narrow Book" w:cs="Gotham Narrow Book"/>
          <w:sz w:val="20"/>
          <w:shd w:val="clear" w:color="auto" w:fill="FFFF00"/>
        </w:rPr>
      </w:pPr>
      <w:proofErr w:type="spellStart"/>
      <w:r>
        <w:rPr>
          <w:rFonts w:ascii="Gotham Narrow Book" w:eastAsia="Gotham Narrow Book" w:hAnsi="Gotham Narrow Book" w:cs="Gotham Narrow Book"/>
          <w:sz w:val="20"/>
        </w:rPr>
        <w:t>ForeningLet</w:t>
      </w:r>
      <w:proofErr w:type="spellEnd"/>
      <w:r>
        <w:rPr>
          <w:rFonts w:ascii="Gotham Narrow Book" w:eastAsia="Gotham Narrow Book" w:hAnsi="Gotham Narrow Book" w:cs="Gotham Narrow Book"/>
          <w:sz w:val="20"/>
        </w:rPr>
        <w:t xml:space="preserve"> via Ib Sejersen (IGF Danmarks medlemsansvarlige)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lastRenderedPageBreak/>
        <w:t>Samt i forbindelse med fundraising, hvor fonde/privatpersoner får adgang til</w:t>
      </w:r>
      <w:r>
        <w:rPr>
          <w:rFonts w:ascii="Gotham Narrow Book" w:eastAsia="Gotham Narrow Book" w:hAnsi="Gotham Narrow Book" w:cs="Gotham Narrow Book"/>
          <w:sz w:val="20"/>
        </w:rPr>
        <w:t xml:space="preserve"> projektlederes navne og referencer for udførelse af det arbejde, der søges penge til. </w:t>
      </w:r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b/>
          <w:sz w:val="20"/>
        </w:rPr>
      </w:pP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b/>
          <w:sz w:val="20"/>
        </w:rPr>
      </w:pPr>
      <w:r>
        <w:rPr>
          <w:rFonts w:ascii="Gotham Narrow Book" w:eastAsia="Gotham Narrow Book" w:hAnsi="Gotham Narrow Book" w:cs="Gotham Narrow Book"/>
          <w:b/>
          <w:sz w:val="20"/>
        </w:rPr>
        <w:t>6. Overførsel til modtagere i tredjelande, herunder internationale organisationer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Vi overfører ikke data til tredjelande eller internationale organisationer ud over ti</w:t>
      </w:r>
      <w:r>
        <w:rPr>
          <w:rFonts w:ascii="Gotham Narrow Book" w:eastAsia="Gotham Narrow Book" w:hAnsi="Gotham Narrow Book" w:cs="Gotham Narrow Book"/>
          <w:sz w:val="20"/>
        </w:rPr>
        <w:t>l vores indiske partnerorganisation JGVK. I tilfælde af a vi deler dine oplysninger med JGVK indh</w:t>
      </w:r>
      <w:r w:rsidR="005F09CA">
        <w:rPr>
          <w:rFonts w:ascii="Gotham Narrow Book" w:eastAsia="Gotham Narrow Book" w:hAnsi="Gotham Narrow Book" w:cs="Gotham Narrow Book"/>
          <w:sz w:val="20"/>
        </w:rPr>
        <w:t>enter vi samtykke hertil inden.</w:t>
      </w:r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b/>
          <w:sz w:val="20"/>
        </w:rPr>
      </w:pPr>
      <w:r>
        <w:rPr>
          <w:rFonts w:ascii="Gotham Narrow Book" w:eastAsia="Gotham Narrow Book" w:hAnsi="Gotham Narrow Book" w:cs="Gotham Narrow Book"/>
          <w:b/>
          <w:sz w:val="20"/>
        </w:rPr>
        <w:t>7. Hvor har vi dine personoplysninger fra?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Vi indhenter dine personoplysninger fra dig selv.</w:t>
      </w:r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b/>
          <w:sz w:val="20"/>
        </w:rPr>
      </w:pPr>
      <w:r>
        <w:rPr>
          <w:rFonts w:ascii="Gotham Narrow Book" w:eastAsia="Gotham Narrow Book" w:hAnsi="Gotham Narrow Book" w:cs="Gotham Narrow Book"/>
          <w:b/>
          <w:sz w:val="20"/>
        </w:rPr>
        <w:t>8. Opbevaring af dine personopl</w:t>
      </w:r>
      <w:r>
        <w:rPr>
          <w:rFonts w:ascii="Gotham Narrow Book" w:eastAsia="Gotham Narrow Book" w:hAnsi="Gotham Narrow Book" w:cs="Gotham Narrow Book"/>
          <w:b/>
          <w:sz w:val="20"/>
        </w:rPr>
        <w:t>ysninger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 xml:space="preserve">Vi opbevarer dine personoplysninger i den tid du er medlem af IGF Danmark. Efter du har stoppet dit medlemskab hos IGF Danmark opbevarer vi dine personoplysninger efter kravene i bogføringsloven, der er indeværende år + 5 år. </w:t>
      </w:r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b/>
          <w:sz w:val="20"/>
        </w:rPr>
      </w:pPr>
      <w:r>
        <w:rPr>
          <w:rFonts w:ascii="Gotham Narrow Book" w:eastAsia="Gotham Narrow Book" w:hAnsi="Gotham Narrow Book" w:cs="Gotham Narrow Book"/>
          <w:b/>
          <w:sz w:val="20"/>
        </w:rPr>
        <w:t>9. Automatiske afgø</w:t>
      </w:r>
      <w:r>
        <w:rPr>
          <w:rFonts w:ascii="Gotham Narrow Book" w:eastAsia="Gotham Narrow Book" w:hAnsi="Gotham Narrow Book" w:cs="Gotham Narrow Book"/>
          <w:b/>
          <w:sz w:val="20"/>
        </w:rPr>
        <w:t>relser, herunder profilering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 xml:space="preserve">Vi gør ikke brug af automatiske afgørelser eller profilering. </w:t>
      </w:r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b/>
          <w:sz w:val="20"/>
        </w:rPr>
      </w:pPr>
      <w:r>
        <w:rPr>
          <w:rFonts w:ascii="Gotham Narrow Book" w:eastAsia="Gotham Narrow Book" w:hAnsi="Gotham Narrow Book" w:cs="Gotham Narrow Book"/>
          <w:b/>
          <w:sz w:val="20"/>
        </w:rPr>
        <w:t>10. Retten til at trække samtykke tilbage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 xml:space="preserve">Du afgiver ikke samtykke til at vi kan behandle dine personoplysninger i forbindelse med medlemskab af IGF Danmark. Det eneste sted, hvor vi beder om dit samtykke er til at dele dine oplysninger med vores partnerorganisation i Indien, JGVK. Det gør vi for </w:t>
      </w:r>
      <w:r>
        <w:rPr>
          <w:rFonts w:ascii="Gotham Narrow Book" w:eastAsia="Gotham Narrow Book" w:hAnsi="Gotham Narrow Book" w:cs="Gotham Narrow Book"/>
          <w:sz w:val="20"/>
        </w:rPr>
        <w:t>at kunne sende dig til Indien f</w:t>
      </w:r>
      <w:r w:rsidR="005F09CA">
        <w:rPr>
          <w:rFonts w:ascii="Gotham Narrow Book" w:eastAsia="Gotham Narrow Book" w:hAnsi="Gotham Narrow Book" w:cs="Gotham Narrow Book"/>
          <w:sz w:val="20"/>
        </w:rPr>
        <w:t>or at udføre udviklingsarbejde.</w:t>
      </w:r>
      <w:r>
        <w:rPr>
          <w:rFonts w:ascii="Gotham Narrow Book" w:eastAsia="Gotham Narrow Book" w:hAnsi="Gotham Narrow Book" w:cs="Gotham Narrow Book"/>
          <w:sz w:val="20"/>
        </w:rPr>
        <w:t xml:space="preserve"> Hvis du ønsker at trække dit samt</w:t>
      </w:r>
      <w:r w:rsidR="005F09CA">
        <w:rPr>
          <w:rFonts w:ascii="Gotham Narrow Book" w:eastAsia="Gotham Narrow Book" w:hAnsi="Gotham Narrow Book" w:cs="Gotham Narrow Book"/>
          <w:sz w:val="20"/>
        </w:rPr>
        <w:t xml:space="preserve">ykke tilbage skal du kontakte: </w:t>
      </w:r>
      <w:proofErr w:type="spellStart"/>
      <w:r>
        <w:rPr>
          <w:rFonts w:ascii="Gotham Narrow Book" w:eastAsia="Gotham Narrow Book" w:hAnsi="Gotham Narrow Book" w:cs="Gotham Narrow Book"/>
          <w:sz w:val="20"/>
        </w:rPr>
        <w:t>Ganesh</w:t>
      </w:r>
      <w:proofErr w:type="spellEnd"/>
      <w:r>
        <w:rPr>
          <w:rFonts w:ascii="Gotham Narrow Book" w:eastAsia="Gotham Narrow Book" w:hAnsi="Gotham Narrow Book" w:cs="Gotham Narrow Book"/>
          <w:sz w:val="20"/>
        </w:rPr>
        <w:t xml:space="preserve"> </w:t>
      </w:r>
      <w:proofErr w:type="spellStart"/>
      <w:r>
        <w:rPr>
          <w:rFonts w:ascii="Gotham Narrow Book" w:eastAsia="Gotham Narrow Book" w:hAnsi="Gotham Narrow Book" w:cs="Gotham Narrow Book"/>
          <w:sz w:val="20"/>
        </w:rPr>
        <w:t>Sengupta</w:t>
      </w:r>
      <w:proofErr w:type="spellEnd"/>
      <w:r>
        <w:rPr>
          <w:rFonts w:ascii="Gotham Narrow Book" w:eastAsia="Gotham Narrow Book" w:hAnsi="Gotham Narrow Book" w:cs="Gotham Narrow Book"/>
          <w:sz w:val="20"/>
        </w:rPr>
        <w:t xml:space="preserve">. </w:t>
      </w:r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b/>
          <w:sz w:val="20"/>
        </w:rPr>
      </w:pPr>
      <w:r>
        <w:rPr>
          <w:rFonts w:ascii="Gotham Narrow Book" w:eastAsia="Gotham Narrow Book" w:hAnsi="Gotham Narrow Book" w:cs="Gotham Narrow Book"/>
          <w:b/>
          <w:sz w:val="20"/>
        </w:rPr>
        <w:t>11. Dine rettigheder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Du har efter databeskyttelsesforordningen en række rettigheder i forhold til vores beha</w:t>
      </w:r>
      <w:r>
        <w:rPr>
          <w:rFonts w:ascii="Gotham Narrow Book" w:eastAsia="Gotham Narrow Book" w:hAnsi="Gotham Narrow Book" w:cs="Gotham Narrow Book"/>
          <w:sz w:val="20"/>
        </w:rPr>
        <w:t>ndling af oplysninger om dig. Hvis du vil gøre brug af dine rettigheder, skal du kontakte os.</w:t>
      </w:r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ind w:firstLine="1304"/>
        <w:jc w:val="both"/>
        <w:rPr>
          <w:rFonts w:ascii="Gotham Narrow Book" w:eastAsia="Gotham Narrow Book" w:hAnsi="Gotham Narrow Book" w:cs="Gotham Narrow Book"/>
          <w:b/>
          <w:sz w:val="20"/>
        </w:rPr>
      </w:pPr>
      <w:r>
        <w:rPr>
          <w:rFonts w:ascii="Gotham Narrow Book" w:eastAsia="Gotham Narrow Book" w:hAnsi="Gotham Narrow Book" w:cs="Gotham Narrow Book"/>
          <w:b/>
          <w:sz w:val="20"/>
        </w:rPr>
        <w:t>Ret til at se oplysninger (indsigtsret)</w:t>
      </w:r>
    </w:p>
    <w:p w:rsidR="00922595" w:rsidRDefault="009719A5">
      <w:pPr>
        <w:spacing w:after="0" w:line="272" w:lineRule="auto"/>
        <w:ind w:left="1304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Du har ret til at få indsigt i de oplysninger, som vi behandler om dig, samt en række yderligere oplysninger.</w:t>
      </w:r>
    </w:p>
    <w:p w:rsidR="00922595" w:rsidRDefault="00922595">
      <w:pPr>
        <w:spacing w:after="0" w:line="272" w:lineRule="auto"/>
        <w:ind w:left="1304"/>
        <w:jc w:val="both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ind w:firstLine="1304"/>
        <w:jc w:val="both"/>
        <w:rPr>
          <w:rFonts w:ascii="Gotham Narrow Book" w:eastAsia="Gotham Narrow Book" w:hAnsi="Gotham Narrow Book" w:cs="Gotham Narrow Book"/>
          <w:b/>
          <w:sz w:val="20"/>
        </w:rPr>
      </w:pPr>
      <w:r>
        <w:rPr>
          <w:rFonts w:ascii="Gotham Narrow Book" w:eastAsia="Gotham Narrow Book" w:hAnsi="Gotham Narrow Book" w:cs="Gotham Narrow Book"/>
          <w:b/>
          <w:sz w:val="20"/>
        </w:rPr>
        <w:t>Ret til be</w:t>
      </w:r>
      <w:r>
        <w:rPr>
          <w:rFonts w:ascii="Gotham Narrow Book" w:eastAsia="Gotham Narrow Book" w:hAnsi="Gotham Narrow Book" w:cs="Gotham Narrow Book"/>
          <w:b/>
          <w:sz w:val="20"/>
        </w:rPr>
        <w:t>rigtigelse (rettelse)</w:t>
      </w:r>
    </w:p>
    <w:p w:rsidR="00922595" w:rsidRDefault="009719A5">
      <w:pPr>
        <w:spacing w:after="0" w:line="272" w:lineRule="auto"/>
        <w:ind w:firstLine="1304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Du har ret til at få urigtige oplysninger om dig selv rettet.</w:t>
      </w:r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ind w:firstLine="1304"/>
        <w:jc w:val="both"/>
        <w:rPr>
          <w:rFonts w:ascii="Gotham Narrow Book" w:eastAsia="Gotham Narrow Book" w:hAnsi="Gotham Narrow Book" w:cs="Gotham Narrow Book"/>
          <w:b/>
          <w:sz w:val="20"/>
        </w:rPr>
      </w:pPr>
      <w:r>
        <w:rPr>
          <w:rFonts w:ascii="Gotham Narrow Book" w:eastAsia="Gotham Narrow Book" w:hAnsi="Gotham Narrow Book" w:cs="Gotham Narrow Book"/>
          <w:b/>
          <w:sz w:val="20"/>
        </w:rPr>
        <w:t>Ret til sletning</w:t>
      </w:r>
    </w:p>
    <w:p w:rsidR="00922595" w:rsidRDefault="009719A5">
      <w:pPr>
        <w:spacing w:after="0" w:line="272" w:lineRule="auto"/>
        <w:ind w:left="1304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I særlige tilfælde har du ret til at få slettet oplysninger om dig, inden tidspunktet for vores almindelige generelle sletning indtræffer.</w:t>
      </w:r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ind w:firstLine="1304"/>
        <w:jc w:val="both"/>
        <w:rPr>
          <w:rFonts w:ascii="Gotham Narrow Book" w:eastAsia="Gotham Narrow Book" w:hAnsi="Gotham Narrow Book" w:cs="Gotham Narrow Book"/>
          <w:b/>
          <w:sz w:val="20"/>
        </w:rPr>
      </w:pPr>
      <w:r>
        <w:rPr>
          <w:rFonts w:ascii="Gotham Narrow Book" w:eastAsia="Gotham Narrow Book" w:hAnsi="Gotham Narrow Book" w:cs="Gotham Narrow Book"/>
          <w:b/>
          <w:sz w:val="20"/>
        </w:rPr>
        <w:t>Ret til begræn</w:t>
      </w:r>
      <w:r>
        <w:rPr>
          <w:rFonts w:ascii="Gotham Narrow Book" w:eastAsia="Gotham Narrow Book" w:hAnsi="Gotham Narrow Book" w:cs="Gotham Narrow Book"/>
          <w:b/>
          <w:sz w:val="20"/>
        </w:rPr>
        <w:t>sning af behandling</w:t>
      </w:r>
    </w:p>
    <w:p w:rsidR="00922595" w:rsidRDefault="009719A5">
      <w:pPr>
        <w:spacing w:after="0" w:line="272" w:lineRule="auto"/>
        <w:ind w:left="1304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Du har i visse tilfælde ret til at få behandlingen af dine personoplysninger begrænset. Hvis du har ret til at få begrænset behandlingen, må vi fremover kun behandle oplysningerne – bortset fra opbevaring – med dit samtykke, eller med h</w:t>
      </w:r>
      <w:r>
        <w:rPr>
          <w:rFonts w:ascii="Gotham Narrow Book" w:eastAsia="Gotham Narrow Book" w:hAnsi="Gotham Narrow Book" w:cs="Gotham Narrow Book"/>
          <w:sz w:val="20"/>
        </w:rPr>
        <w:t xml:space="preserve">enblik på at retskrav kan fastlægges, </w:t>
      </w:r>
      <w:r>
        <w:rPr>
          <w:rFonts w:ascii="Gotham Narrow Book" w:eastAsia="Gotham Narrow Book" w:hAnsi="Gotham Narrow Book" w:cs="Gotham Narrow Book"/>
          <w:sz w:val="20"/>
        </w:rPr>
        <w:lastRenderedPageBreak/>
        <w:t>gøres gældende eller forsvares, eller for at beskytte en person eller vigtige samfundsinteresser.</w:t>
      </w:r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ind w:firstLine="1304"/>
        <w:jc w:val="both"/>
        <w:rPr>
          <w:rFonts w:ascii="Gotham Narrow Book" w:eastAsia="Gotham Narrow Book" w:hAnsi="Gotham Narrow Book" w:cs="Gotham Narrow Book"/>
          <w:b/>
          <w:sz w:val="20"/>
        </w:rPr>
      </w:pPr>
      <w:r>
        <w:rPr>
          <w:rFonts w:ascii="Gotham Narrow Book" w:eastAsia="Gotham Narrow Book" w:hAnsi="Gotham Narrow Book" w:cs="Gotham Narrow Book"/>
          <w:b/>
          <w:sz w:val="20"/>
        </w:rPr>
        <w:t>Ret til indsigelse</w:t>
      </w:r>
    </w:p>
    <w:p w:rsidR="00922595" w:rsidRDefault="009719A5">
      <w:pPr>
        <w:spacing w:after="0" w:line="272" w:lineRule="auto"/>
        <w:ind w:left="1304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Du har i visse tilfælde ret til at gøre indsigelse mod vores eller lovlige behandling af dine person</w:t>
      </w:r>
      <w:r>
        <w:rPr>
          <w:rFonts w:ascii="Gotham Narrow Book" w:eastAsia="Gotham Narrow Book" w:hAnsi="Gotham Narrow Book" w:cs="Gotham Narrow Book"/>
          <w:sz w:val="20"/>
        </w:rPr>
        <w:t>oplysninger. Du kan også gøre indsigelse mod behandling af dine oplysninger til direkte markedsføring.</w:t>
      </w:r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ind w:firstLine="1304"/>
        <w:jc w:val="both"/>
        <w:rPr>
          <w:rFonts w:ascii="Gotham Narrow Book" w:eastAsia="Gotham Narrow Book" w:hAnsi="Gotham Narrow Book" w:cs="Gotham Narrow Book"/>
          <w:b/>
          <w:sz w:val="20"/>
        </w:rPr>
      </w:pPr>
      <w:r>
        <w:rPr>
          <w:rFonts w:ascii="Gotham Narrow Book" w:eastAsia="Gotham Narrow Book" w:hAnsi="Gotham Narrow Book" w:cs="Gotham Narrow Book"/>
          <w:b/>
          <w:sz w:val="20"/>
        </w:rPr>
        <w:t>Ret til at transmittere oplysninger (</w:t>
      </w:r>
      <w:proofErr w:type="spellStart"/>
      <w:r>
        <w:rPr>
          <w:rFonts w:ascii="Gotham Narrow Book" w:eastAsia="Gotham Narrow Book" w:hAnsi="Gotham Narrow Book" w:cs="Gotham Narrow Book"/>
          <w:b/>
          <w:sz w:val="20"/>
        </w:rPr>
        <w:t>dataportabilitet</w:t>
      </w:r>
      <w:proofErr w:type="spellEnd"/>
      <w:r>
        <w:rPr>
          <w:rFonts w:ascii="Gotham Narrow Book" w:eastAsia="Gotham Narrow Book" w:hAnsi="Gotham Narrow Book" w:cs="Gotham Narrow Book"/>
          <w:b/>
          <w:sz w:val="20"/>
        </w:rPr>
        <w:t>)</w:t>
      </w:r>
    </w:p>
    <w:p w:rsidR="00922595" w:rsidRDefault="009719A5">
      <w:pPr>
        <w:spacing w:after="0" w:line="272" w:lineRule="auto"/>
        <w:ind w:left="1304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 xml:space="preserve">Du har i visse tilfælde ret til at modtage dine personoplysninger i et struktureret, almindeligt </w:t>
      </w:r>
      <w:r>
        <w:rPr>
          <w:rFonts w:ascii="Gotham Narrow Book" w:eastAsia="Gotham Narrow Book" w:hAnsi="Gotham Narrow Book" w:cs="Gotham Narrow Book"/>
          <w:sz w:val="20"/>
        </w:rPr>
        <w:t>anvendt og maskinlæsbart format samt at få overført disse personoplysninger fra én dataansvarlig til en anden uden hindring.</w:t>
      </w:r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 xml:space="preserve">Du kan læse mere om dine rettigheder i Datatilsynets vejledning om de registreredes rettigheder, som du finder på </w:t>
      </w:r>
      <w:hyperlink r:id="rId9">
        <w:r>
          <w:rPr>
            <w:rFonts w:ascii="Gotham Narrow Book" w:eastAsia="Gotham Narrow Book" w:hAnsi="Gotham Narrow Book" w:cs="Gotham Narrow Book"/>
            <w:color w:val="0563C1"/>
            <w:sz w:val="20"/>
            <w:u w:val="single"/>
          </w:rPr>
          <w:t>www.datatilsynet.dk</w:t>
        </w:r>
      </w:hyperlink>
      <w:r>
        <w:rPr>
          <w:rFonts w:ascii="Gotham Narrow Book" w:eastAsia="Gotham Narrow Book" w:hAnsi="Gotham Narrow Book" w:cs="Gotham Narrow Book"/>
          <w:sz w:val="20"/>
        </w:rPr>
        <w:t>.</w:t>
      </w:r>
    </w:p>
    <w:p w:rsidR="00922595" w:rsidRDefault="00922595">
      <w:pPr>
        <w:spacing w:after="0" w:line="272" w:lineRule="auto"/>
        <w:jc w:val="both"/>
        <w:rPr>
          <w:rFonts w:ascii="Gotham Narrow Book" w:eastAsia="Gotham Narrow Book" w:hAnsi="Gotham Narrow Book" w:cs="Gotham Narrow Book"/>
          <w:b/>
          <w:sz w:val="20"/>
        </w:rPr>
      </w:pP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b/>
          <w:sz w:val="20"/>
        </w:rPr>
        <w:t xml:space="preserve">12. Klage til Datatilsynet 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>Du bør altid først rette henvendelse til os som dataansvarligt selskab, såfremt du er utilfreds med vores behandling af dine personoplysninger.</w:t>
      </w:r>
    </w:p>
    <w:p w:rsidR="00922595" w:rsidRDefault="009719A5">
      <w:pPr>
        <w:spacing w:after="0" w:line="272" w:lineRule="auto"/>
        <w:jc w:val="both"/>
        <w:rPr>
          <w:rFonts w:ascii="Gotham Narrow Book" w:eastAsia="Gotham Narrow Book" w:hAnsi="Gotham Narrow Book" w:cs="Gotham Narrow Book"/>
          <w:sz w:val="20"/>
        </w:rPr>
      </w:pPr>
      <w:r>
        <w:rPr>
          <w:rFonts w:ascii="Gotham Narrow Book" w:eastAsia="Gotham Narrow Book" w:hAnsi="Gotham Narrow Book" w:cs="Gotham Narrow Book"/>
          <w:sz w:val="20"/>
        </w:rPr>
        <w:t xml:space="preserve">Du har ret til at indgive en klage til Datatilsynet, hvis du er utilfreds med den måde, vi behandler dine personoplysninger på. Du finder Datatilsynets kontaktoplysninger på </w:t>
      </w:r>
      <w:hyperlink r:id="rId10">
        <w:r>
          <w:rPr>
            <w:rFonts w:ascii="Gotham Narrow Book" w:eastAsia="Gotham Narrow Book" w:hAnsi="Gotham Narrow Book" w:cs="Gotham Narrow Book"/>
            <w:color w:val="0563C1"/>
            <w:sz w:val="20"/>
            <w:u w:val="single"/>
          </w:rPr>
          <w:t>www.datatilsynet.dk</w:t>
        </w:r>
      </w:hyperlink>
      <w:r>
        <w:rPr>
          <w:rFonts w:ascii="Gotham Narrow Book" w:eastAsia="Gotham Narrow Book" w:hAnsi="Gotham Narrow Book" w:cs="Gotham Narrow Book"/>
          <w:sz w:val="20"/>
        </w:rPr>
        <w:t xml:space="preserve">. </w:t>
      </w:r>
    </w:p>
    <w:p w:rsidR="00922595" w:rsidRDefault="00922595">
      <w:pPr>
        <w:spacing w:after="0" w:line="272" w:lineRule="auto"/>
        <w:rPr>
          <w:rFonts w:ascii="Gotham Narrow Book" w:eastAsia="Gotham Narrow Book" w:hAnsi="Gotham Narrow Book" w:cs="Gotham Narrow Book"/>
          <w:sz w:val="20"/>
        </w:rPr>
      </w:pPr>
    </w:p>
    <w:sectPr w:rsidR="00922595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A5" w:rsidRDefault="009719A5" w:rsidP="00467A72">
      <w:pPr>
        <w:spacing w:after="0" w:line="240" w:lineRule="auto"/>
      </w:pPr>
      <w:r>
        <w:separator/>
      </w:r>
    </w:p>
  </w:endnote>
  <w:endnote w:type="continuationSeparator" w:id="0">
    <w:p w:rsidR="009719A5" w:rsidRDefault="009719A5" w:rsidP="0046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Narrow Book">
    <w:altName w:val="Tahom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A5" w:rsidRDefault="009719A5" w:rsidP="00467A72">
      <w:pPr>
        <w:spacing w:after="0" w:line="240" w:lineRule="auto"/>
      </w:pPr>
      <w:r>
        <w:separator/>
      </w:r>
    </w:p>
  </w:footnote>
  <w:footnote w:type="continuationSeparator" w:id="0">
    <w:p w:rsidR="009719A5" w:rsidRDefault="009719A5" w:rsidP="0046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72" w:rsidRDefault="003A1658" w:rsidP="003A1658">
    <w:pPr>
      <w:pStyle w:val="Sidehoved"/>
      <w:jc w:val="right"/>
    </w:pPr>
    <w:r>
      <w:rPr>
        <w:noProof/>
      </w:rPr>
      <w:drawing>
        <wp:inline distT="0" distB="0" distL="0" distR="0" wp14:anchorId="7871AA50" wp14:editId="3B9FC3C3">
          <wp:extent cx="1657350" cy="1133475"/>
          <wp:effectExtent l="0" t="0" r="0" b="9525"/>
          <wp:docPr id="1026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53" t="32820" r="68551" b="48816"/>
                  <a:stretch/>
                </pic:blipFill>
                <pic:spPr bwMode="auto">
                  <a:xfrm>
                    <a:off x="0" y="0"/>
                    <a:ext cx="16573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67A72" w:rsidRDefault="00467A7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82ABD"/>
    <w:multiLevelType w:val="multilevel"/>
    <w:tmpl w:val="79902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D5C52"/>
    <w:multiLevelType w:val="multilevel"/>
    <w:tmpl w:val="142AC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2595"/>
    <w:rsid w:val="003A1658"/>
    <w:rsid w:val="00467A72"/>
    <w:rsid w:val="005F09CA"/>
    <w:rsid w:val="00922595"/>
    <w:rsid w:val="009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D7BAD"/>
  <w15:docId w15:val="{50324EB6-8E89-4710-B3CE-8E5ED2C0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7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7A72"/>
  </w:style>
  <w:style w:type="paragraph" w:styleId="Sidefod">
    <w:name w:val="footer"/>
    <w:basedOn w:val="Normal"/>
    <w:link w:val="SidefodTegn"/>
    <w:uiPriority w:val="99"/>
    <w:unhideWhenUsed/>
    <w:rsid w:val="00467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fdanmark.d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nesh@sydfynsmail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atatilsynet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tatilsynet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783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Kathrine Thyø Mønsted</cp:lastModifiedBy>
  <cp:revision>3</cp:revision>
  <dcterms:created xsi:type="dcterms:W3CDTF">2018-05-14T13:06:00Z</dcterms:created>
  <dcterms:modified xsi:type="dcterms:W3CDTF">2018-05-14T13:23:00Z</dcterms:modified>
</cp:coreProperties>
</file>